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7930"/>
      </w:tblGrid>
      <w:tr w14:paraId="46D0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D3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惠州学院体育场地使用申请审批表</w:t>
            </w:r>
          </w:p>
        </w:tc>
      </w:tr>
      <w:tr w14:paraId="09B8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申请场馆名称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D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D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7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9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9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   途</w:t>
            </w:r>
          </w:p>
        </w:tc>
        <w:tc>
          <w:tcPr>
            <w:tcW w:w="7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D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2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申请使用时间</w:t>
            </w:r>
          </w:p>
        </w:tc>
        <w:tc>
          <w:tcPr>
            <w:tcW w:w="7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E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月    日 ——    月    日     （时间段：                  ）</w:t>
            </w:r>
          </w:p>
        </w:tc>
      </w:tr>
      <w:tr w14:paraId="08E5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2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3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0"/>
              <w:jc w:val="left"/>
              <w:textAlignment w:val="top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场地使用人须严格遵守约定时间，按时进场、离场，离场前需将场地恢复原貌。若造成场地、设施设备损坏或物品遗失，将追究使用联系人及使用单位的全部责任。使用方所有人员的安全管理、意外风险及衍生的一切不良责任与后果，均由使用方自行全权承担。                                                     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                      </w:t>
            </w:r>
          </w:p>
          <w:p w14:paraId="2AA1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</w:t>
            </w:r>
          </w:p>
          <w:p w14:paraId="6A06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负责老师签名：            负责老师联系方式：</w:t>
            </w:r>
          </w:p>
          <w:p w14:paraId="4EE4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3939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领队学生签名：            领队学生联系方式：</w:t>
            </w:r>
          </w:p>
          <w:p w14:paraId="26654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</w:p>
          <w:p w14:paraId="7782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             申请人签名：             日期:             </w:t>
            </w:r>
          </w:p>
        </w:tc>
      </w:tr>
      <w:tr w14:paraId="5FEF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使用单位负责人意见</w:t>
            </w:r>
          </w:p>
        </w:tc>
        <w:tc>
          <w:tcPr>
            <w:tcW w:w="7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9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AA78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CBB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日期：     年    月   日</w:t>
            </w:r>
          </w:p>
        </w:tc>
      </w:tr>
      <w:tr w14:paraId="53E1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   用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A2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240" w:hanging="6240" w:hangingChars="26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1、场地费：                   2、其他： </w:t>
            </w:r>
          </w:p>
        </w:tc>
      </w:tr>
      <w:tr w14:paraId="6895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场馆管理中心意见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4BF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</w:t>
            </w:r>
          </w:p>
          <w:p w14:paraId="3EDA2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日期：     年    月   日</w:t>
            </w:r>
          </w:p>
        </w:tc>
      </w:tr>
      <w:tr w14:paraId="214D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分管场馆院领导意见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6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E919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2757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日期：     年    月   日</w:t>
            </w:r>
          </w:p>
        </w:tc>
      </w:tr>
      <w:tr w14:paraId="5514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主管院领导意见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3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7D3D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B69E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日期：     年    月   日</w:t>
            </w:r>
          </w:p>
        </w:tc>
      </w:tr>
      <w:tr w14:paraId="551F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主管校领导意见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7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10C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4227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日期：     年    月   日</w:t>
            </w:r>
          </w:p>
        </w:tc>
      </w:tr>
      <w:tr w14:paraId="5CA0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A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说明：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1、请完整填写审批表，并至少提前2个工作日提交至体育馆123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办公室。联系人：钟国威  联系方式：18933256236。 2、申请时须附上活动开展的相关证明、批示等文件，经审批后方可使用场地。3、使用期间请严格遵守场地管理规定，保持场地整洁、卫生与安全。</w:t>
            </w:r>
          </w:p>
        </w:tc>
      </w:tr>
    </w:tbl>
    <w:p w14:paraId="6291DFE4">
      <w:pPr>
        <w:ind w:left="0" w:leftChars="0" w:firstLine="0" w:firstLineChars="0"/>
      </w:pPr>
    </w:p>
    <w:sectPr>
      <w:pgSz w:w="11906" w:h="16838"/>
      <w:pgMar w:top="607" w:right="607" w:bottom="607" w:left="60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2M4NDE4ZmY1ZjE0MjJiMmRjZDg3OGNiMTQ4N2QifQ=="/>
  </w:docVars>
  <w:rsids>
    <w:rsidRoot w:val="177C30E7"/>
    <w:rsid w:val="177C30E7"/>
    <w:rsid w:val="32E5187E"/>
    <w:rsid w:val="3E34664D"/>
    <w:rsid w:val="4E366D3E"/>
    <w:rsid w:val="57100D3D"/>
    <w:rsid w:val="6789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微软雅黑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419</Characters>
  <Lines>0</Lines>
  <Paragraphs>0</Paragraphs>
  <TotalTime>18</TotalTime>
  <ScaleCrop>false</ScaleCrop>
  <LinksUpToDate>false</LinksUpToDate>
  <CharactersWithSpaces>905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2026-04-23T07:51:00Z</dcterms:created>
  <dc:creator>WPS_1496846533</dc:creator>
  <cp:lastModifiedBy>YANG</cp:lastModifiedBy>
  <dcterms:modified xsi:type="dcterms:W3CDTF">2026-05-14T08:43:57Z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584CE1CC0DA44BABB532090B9517F9A5_13</vt:lpwstr>
  </property>
  <property fmtid="{D5CDD505-2E9C-101B-9397-08002B2CF9AE}" pid="4" name="KSOTemplateDocerSaveRecord">
    <vt:lpwstr>eyJoZGlkIjoiNDMwZTEyYzBlMTI0MTgzMTQ3MGVjNTc4NTIyMTlmMDkiLCJ1c2VySWQiOiIzNzEwODY0NjgifQ==</vt:lpwstr>
  </property>
</Properties>
</file>